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14D5" w14:textId="77777777" w:rsidR="005B133E" w:rsidRPr="005B133E" w:rsidRDefault="005B133E" w:rsidP="005B133E">
      <w:pPr>
        <w:pStyle w:val="NoSpacing"/>
        <w:rPr>
          <w:b/>
          <w:bCs/>
          <w:sz w:val="28"/>
          <w:szCs w:val="28"/>
        </w:rPr>
      </w:pPr>
      <w:r w:rsidRPr="005B133E">
        <w:rPr>
          <w:b/>
          <w:bCs/>
          <w:sz w:val="28"/>
          <w:szCs w:val="28"/>
        </w:rPr>
        <w:t>Tips for Hiring a Public Library Director (Part 1)</w:t>
      </w:r>
    </w:p>
    <w:p w14:paraId="3853D993" w14:textId="633D9EE8" w:rsidR="005B133E" w:rsidRPr="005B133E" w:rsidRDefault="005B133E" w:rsidP="005B133E">
      <w:pPr>
        <w:pStyle w:val="NoSpacing"/>
        <w:rPr>
          <w:rFonts w:ascii="Times New Roman" w:hAnsi="Times New Roman" w:cs="Times New Roman"/>
        </w:rPr>
      </w:pPr>
      <w:r w:rsidRPr="005B133E">
        <w:t xml:space="preserve">By Marla </w:t>
      </w:r>
      <w:proofErr w:type="spellStart"/>
      <w:r w:rsidRPr="005B133E">
        <w:t>Sepnafski</w:t>
      </w:r>
      <w:proofErr w:type="spellEnd"/>
      <w:r w:rsidRPr="005B133E">
        <w:t>, Director, Wisconsin Valley Library System</w:t>
      </w:r>
    </w:p>
    <w:p w14:paraId="03CE9BB9" w14:textId="77777777" w:rsidR="005B133E" w:rsidRPr="005B133E" w:rsidRDefault="005B133E" w:rsidP="005B133E">
      <w:pPr>
        <w:pStyle w:val="NoSpacing"/>
        <w:rPr>
          <w:rFonts w:ascii="Times New Roman" w:hAnsi="Times New Roman" w:cs="Times New Roman"/>
        </w:rPr>
      </w:pPr>
    </w:p>
    <w:p w14:paraId="2838A7FA" w14:textId="77777777" w:rsidR="005B133E" w:rsidRPr="005B133E" w:rsidRDefault="005B133E" w:rsidP="005B133E">
      <w:pPr>
        <w:pStyle w:val="NoSpacing"/>
        <w:rPr>
          <w:rFonts w:ascii="Times New Roman" w:hAnsi="Times New Roman" w:cs="Times New Roman"/>
        </w:rPr>
      </w:pPr>
      <w:r w:rsidRPr="005B133E">
        <w:t>Selecting the right person to lead a public library is one of the most important responsibilities of a library board. The director is not only responsible for managing the library but also for working collaboratively with the board, engaging with the community, and advancing library services. Because directors often remain in their positions for many years, many boards have limited experience with the search, interview, and hiring process.</w:t>
      </w:r>
    </w:p>
    <w:p w14:paraId="74E5EE8A" w14:textId="77777777" w:rsidR="005B133E" w:rsidRDefault="005B133E" w:rsidP="005B133E">
      <w:pPr>
        <w:pStyle w:val="NoSpacing"/>
      </w:pPr>
    </w:p>
    <w:p w14:paraId="2090FC43" w14:textId="06FB61DC" w:rsidR="005B133E" w:rsidRPr="005B133E" w:rsidRDefault="005B133E" w:rsidP="005B133E">
      <w:pPr>
        <w:pStyle w:val="NoSpacing"/>
        <w:rPr>
          <w:rFonts w:ascii="Times New Roman" w:hAnsi="Times New Roman" w:cs="Times New Roman"/>
        </w:rPr>
      </w:pPr>
      <w:r w:rsidRPr="005B133E">
        <w:t>A successful search for a new director requires a clear, step-by-step written process. Establishing an action plan early—ideally as soon as the board receives a director’s written resignation—helps ensure a timely and effective search. The plan should outline each step and include target dates for completion.</w:t>
      </w:r>
    </w:p>
    <w:p w14:paraId="0F933DFF" w14:textId="77777777" w:rsidR="005B133E" w:rsidRDefault="005B133E" w:rsidP="005B133E">
      <w:pPr>
        <w:pStyle w:val="NoSpacing"/>
        <w:rPr>
          <w:b/>
          <w:bCs/>
        </w:rPr>
      </w:pPr>
    </w:p>
    <w:p w14:paraId="752A5307" w14:textId="33FD181F" w:rsidR="005B133E" w:rsidRPr="005B133E" w:rsidRDefault="005B133E" w:rsidP="005B133E">
      <w:pPr>
        <w:pStyle w:val="NoSpacing"/>
        <w:rPr>
          <w:rFonts w:ascii="Times New Roman" w:hAnsi="Times New Roman" w:cs="Times New Roman"/>
        </w:rPr>
      </w:pPr>
      <w:r w:rsidRPr="005B133E">
        <w:rPr>
          <w:b/>
          <w:bCs/>
        </w:rPr>
        <w:t>Review Attributes and Qualifications Needed in a Director</w:t>
      </w:r>
    </w:p>
    <w:p w14:paraId="7FCD103A" w14:textId="77777777" w:rsidR="005B133E" w:rsidRDefault="005B133E" w:rsidP="005B133E">
      <w:pPr>
        <w:pStyle w:val="NoSpacing"/>
      </w:pPr>
    </w:p>
    <w:p w14:paraId="73C038B0" w14:textId="61F277DD" w:rsidR="005B133E" w:rsidRPr="005B133E" w:rsidRDefault="005B133E" w:rsidP="005B133E">
      <w:pPr>
        <w:pStyle w:val="NoSpacing"/>
        <w:rPr>
          <w:rFonts w:ascii="Times New Roman" w:hAnsi="Times New Roman" w:cs="Times New Roman"/>
        </w:rPr>
      </w:pPr>
      <w:r w:rsidRPr="005B133E">
        <w:t>To identify the best candidate, the board must first determine what qualities and skills it is seeking.</w:t>
      </w:r>
      <w:r>
        <w:t xml:space="preserve"> </w:t>
      </w:r>
      <w:r w:rsidRPr="005B133E">
        <w:t>These attributes will vary depending on community size, library needs, current goals</w:t>
      </w:r>
      <w:r w:rsidRPr="005B133E">
        <w:rPr>
          <w:color w:val="EE0000"/>
        </w:rPr>
        <w:t>,</w:t>
      </w:r>
      <w:r w:rsidRPr="005B133E">
        <w:t xml:space="preserve"> or anticipated projects.</w:t>
      </w:r>
    </w:p>
    <w:p w14:paraId="54BD26DF" w14:textId="77777777" w:rsidR="005B133E" w:rsidRDefault="005B133E" w:rsidP="005B133E">
      <w:pPr>
        <w:pStyle w:val="NoSpacing"/>
      </w:pPr>
    </w:p>
    <w:p w14:paraId="304BAF99" w14:textId="78F471C2" w:rsidR="005B133E" w:rsidRPr="005B133E" w:rsidRDefault="005B133E" w:rsidP="005B133E">
      <w:pPr>
        <w:pStyle w:val="NoSpacing"/>
        <w:rPr>
          <w:rFonts w:ascii="Times New Roman" w:hAnsi="Times New Roman" w:cs="Times New Roman"/>
        </w:rPr>
      </w:pPr>
      <w:r w:rsidRPr="005B133E">
        <w:t>Boards should avoid overemphasizing technical library skills. A strong director must also be a visionary leader who communicates effectively with the board, staff, and community stakeholders.</w:t>
      </w:r>
    </w:p>
    <w:p w14:paraId="02DD0120" w14:textId="77777777" w:rsidR="005B133E" w:rsidRDefault="005B133E" w:rsidP="005B133E">
      <w:pPr>
        <w:pStyle w:val="NoSpacing"/>
      </w:pPr>
    </w:p>
    <w:p w14:paraId="629C5D91" w14:textId="2DED4782" w:rsidR="005B133E" w:rsidRPr="005B133E" w:rsidRDefault="005B133E" w:rsidP="005B133E">
      <w:pPr>
        <w:pStyle w:val="NoSpacing"/>
        <w:rPr>
          <w:rFonts w:ascii="Times New Roman" w:hAnsi="Times New Roman" w:cs="Times New Roman"/>
        </w:rPr>
      </w:pPr>
      <w:r w:rsidRPr="005B133E">
        <w:t>Boards should verify the minimum state certification level required for directors based on municipal population. Remember that this is a minimum requirement; boards may set higher expectations, but never lower.</w:t>
      </w:r>
    </w:p>
    <w:p w14:paraId="30357262" w14:textId="77777777" w:rsidR="005B133E" w:rsidRDefault="005B133E" w:rsidP="005B133E">
      <w:pPr>
        <w:pStyle w:val="NoSpacing"/>
        <w:rPr>
          <w:b/>
          <w:bCs/>
        </w:rPr>
      </w:pPr>
    </w:p>
    <w:p w14:paraId="23BE6D7A" w14:textId="7380D342" w:rsidR="005B133E" w:rsidRPr="005B133E" w:rsidRDefault="005B133E" w:rsidP="005B133E">
      <w:pPr>
        <w:pStyle w:val="NoSpacing"/>
        <w:rPr>
          <w:rFonts w:ascii="Times New Roman" w:hAnsi="Times New Roman" w:cs="Times New Roman"/>
        </w:rPr>
      </w:pPr>
      <w:r w:rsidRPr="005B133E">
        <w:rPr>
          <w:b/>
          <w:bCs/>
        </w:rPr>
        <w:t>Review and Revise the Job Description</w:t>
      </w:r>
    </w:p>
    <w:p w14:paraId="635C3859" w14:textId="77777777" w:rsidR="005B133E" w:rsidRDefault="005B133E" w:rsidP="005B133E">
      <w:pPr>
        <w:pStyle w:val="NoSpacing"/>
      </w:pPr>
    </w:p>
    <w:p w14:paraId="5B7AA714" w14:textId="0D71D745" w:rsidR="005B133E" w:rsidRPr="005B133E" w:rsidRDefault="005B133E" w:rsidP="005B133E">
      <w:pPr>
        <w:pStyle w:val="NoSpacing"/>
        <w:rPr>
          <w:rFonts w:ascii="Times New Roman" w:hAnsi="Times New Roman" w:cs="Times New Roman"/>
        </w:rPr>
      </w:pPr>
      <w:r w:rsidRPr="005B133E">
        <w:t>Job descriptions are often updated only when a vacancy occurs, which means they may be outdated. The revised job description should accurately reflect current and future goals for the library. Along with the basic responsibilities, attributes</w:t>
      </w:r>
      <w:r w:rsidRPr="005B133E">
        <w:rPr>
          <w:color w:val="EE0000"/>
        </w:rPr>
        <w:t>,</w:t>
      </w:r>
      <w:r w:rsidRPr="005B133E">
        <w:t xml:space="preserve"> and qualifications needed, include any special projects or priorities such as facility improvements, expanded services, or new partnerships.</w:t>
      </w:r>
    </w:p>
    <w:p w14:paraId="39A47891" w14:textId="77777777" w:rsidR="005B133E" w:rsidRDefault="005B133E" w:rsidP="005B133E">
      <w:pPr>
        <w:pStyle w:val="NoSpacing"/>
        <w:rPr>
          <w:b/>
          <w:bCs/>
        </w:rPr>
      </w:pPr>
    </w:p>
    <w:p w14:paraId="0B68883B" w14:textId="63EA96B5" w:rsidR="005B133E" w:rsidRPr="005B133E" w:rsidRDefault="005B133E" w:rsidP="005B133E">
      <w:pPr>
        <w:pStyle w:val="NoSpacing"/>
        <w:rPr>
          <w:rFonts w:ascii="Times New Roman" w:hAnsi="Times New Roman" w:cs="Times New Roman"/>
        </w:rPr>
      </w:pPr>
      <w:r w:rsidRPr="005B133E">
        <w:rPr>
          <w:b/>
          <w:bCs/>
        </w:rPr>
        <w:t>Determine the Salary Range and Benefits</w:t>
      </w:r>
    </w:p>
    <w:p w14:paraId="503D0BCC" w14:textId="77777777" w:rsidR="005B133E" w:rsidRDefault="005B133E" w:rsidP="005B133E">
      <w:pPr>
        <w:pStyle w:val="NoSpacing"/>
      </w:pPr>
    </w:p>
    <w:p w14:paraId="443EEA5E" w14:textId="75B23235" w:rsidR="005B133E" w:rsidRPr="005B133E" w:rsidRDefault="005B133E" w:rsidP="005B133E">
      <w:pPr>
        <w:pStyle w:val="NoSpacing"/>
        <w:rPr>
          <w:rFonts w:ascii="Times New Roman" w:hAnsi="Times New Roman" w:cs="Times New Roman"/>
        </w:rPr>
      </w:pPr>
      <w:r w:rsidRPr="005B133E">
        <w:t>A competitive compensation package is essential for attracting and retaining a qualified director. Boards should examine salaries for directors of comparable libraries as well as other local positions requiring similar skills, such as school district administrators or municipal department heads. The salary must reflect the level of responsibility and the expectations of the role.</w:t>
      </w:r>
    </w:p>
    <w:p w14:paraId="30E8C955" w14:textId="77777777" w:rsidR="005B133E" w:rsidRDefault="005B133E" w:rsidP="005B133E">
      <w:pPr>
        <w:pStyle w:val="NoSpacing"/>
        <w:rPr>
          <w:b/>
          <w:bCs/>
        </w:rPr>
      </w:pPr>
    </w:p>
    <w:p w14:paraId="3CB1F50F" w14:textId="50FA645B" w:rsidR="005B133E" w:rsidRPr="005B133E" w:rsidRDefault="005B133E" w:rsidP="005B133E">
      <w:pPr>
        <w:pStyle w:val="NoSpacing"/>
        <w:rPr>
          <w:rFonts w:ascii="Times New Roman" w:hAnsi="Times New Roman" w:cs="Times New Roman"/>
        </w:rPr>
      </w:pPr>
      <w:r w:rsidRPr="005B133E">
        <w:rPr>
          <w:b/>
          <w:bCs/>
        </w:rPr>
        <w:t>Prepare the Job Posting</w:t>
      </w:r>
    </w:p>
    <w:p w14:paraId="76AC9880" w14:textId="77777777" w:rsidR="005B133E" w:rsidRDefault="005B133E" w:rsidP="005B133E">
      <w:pPr>
        <w:pStyle w:val="NoSpacing"/>
      </w:pPr>
    </w:p>
    <w:p w14:paraId="12132348" w14:textId="6D808649" w:rsidR="005B133E" w:rsidRPr="005B133E" w:rsidRDefault="005B133E" w:rsidP="005B133E">
      <w:pPr>
        <w:pStyle w:val="NoSpacing"/>
        <w:rPr>
          <w:rFonts w:ascii="Times New Roman" w:hAnsi="Times New Roman" w:cs="Times New Roman"/>
        </w:rPr>
      </w:pPr>
      <w:r w:rsidRPr="005B133E">
        <w:t>Once the job description and salary range are finalized, the board can prepare and distribute the job posting. The notice should minimally include:</w:t>
      </w:r>
    </w:p>
    <w:p w14:paraId="033D4B0A" w14:textId="77777777" w:rsidR="005B133E" w:rsidRPr="005B133E" w:rsidRDefault="005B133E" w:rsidP="00061F37">
      <w:pPr>
        <w:pStyle w:val="NoSpacing"/>
        <w:numPr>
          <w:ilvl w:val="0"/>
          <w:numId w:val="6"/>
        </w:numPr>
      </w:pPr>
      <w:r w:rsidRPr="005B133E">
        <w:t>A brief description of the role</w:t>
      </w:r>
    </w:p>
    <w:p w14:paraId="617475DA" w14:textId="77777777" w:rsidR="005B133E" w:rsidRPr="005B133E" w:rsidRDefault="005B133E" w:rsidP="00061F37">
      <w:pPr>
        <w:pStyle w:val="NoSpacing"/>
        <w:numPr>
          <w:ilvl w:val="0"/>
          <w:numId w:val="6"/>
        </w:numPr>
      </w:pPr>
      <w:r w:rsidRPr="005B133E">
        <w:lastRenderedPageBreak/>
        <w:t>Required qualifications and experience</w:t>
      </w:r>
    </w:p>
    <w:p w14:paraId="4BDA2761" w14:textId="77777777" w:rsidR="005B133E" w:rsidRPr="005B133E" w:rsidRDefault="005B133E" w:rsidP="00061F37">
      <w:pPr>
        <w:pStyle w:val="NoSpacing"/>
        <w:numPr>
          <w:ilvl w:val="0"/>
          <w:numId w:val="6"/>
        </w:numPr>
      </w:pPr>
      <w:r w:rsidRPr="005B133E">
        <w:t>Salary range</w:t>
      </w:r>
    </w:p>
    <w:p w14:paraId="0B259666" w14:textId="77777777" w:rsidR="005B133E" w:rsidRPr="005B133E" w:rsidRDefault="005B133E" w:rsidP="00061F37">
      <w:pPr>
        <w:pStyle w:val="NoSpacing"/>
        <w:numPr>
          <w:ilvl w:val="0"/>
          <w:numId w:val="6"/>
        </w:numPr>
      </w:pPr>
      <w:r w:rsidRPr="005B133E">
        <w:t>Application instructions</w:t>
      </w:r>
    </w:p>
    <w:p w14:paraId="3C077895" w14:textId="77777777" w:rsidR="005B133E" w:rsidRPr="005B133E" w:rsidRDefault="005B133E" w:rsidP="00061F37">
      <w:pPr>
        <w:pStyle w:val="NoSpacing"/>
        <w:numPr>
          <w:ilvl w:val="0"/>
          <w:numId w:val="6"/>
        </w:numPr>
      </w:pPr>
      <w:r w:rsidRPr="005B133E">
        <w:t>Deadline for application</w:t>
      </w:r>
    </w:p>
    <w:p w14:paraId="641A3DE8" w14:textId="77777777" w:rsidR="005B133E" w:rsidRDefault="005B133E" w:rsidP="005B133E">
      <w:pPr>
        <w:pStyle w:val="NoSpacing"/>
      </w:pPr>
    </w:p>
    <w:p w14:paraId="05A9C872" w14:textId="392BE5C3" w:rsidR="005B133E" w:rsidRPr="005B133E" w:rsidRDefault="005B133E" w:rsidP="005B133E">
      <w:pPr>
        <w:pStyle w:val="NoSpacing"/>
        <w:rPr>
          <w:rFonts w:ascii="Times New Roman" w:hAnsi="Times New Roman" w:cs="Times New Roman"/>
        </w:rPr>
      </w:pPr>
      <w:r w:rsidRPr="005B133E">
        <w:t>The posting may require a cover letter, résumé, and/or professional references. At least one month should be allowed between posting and closing the application window. The posting should be distributed to local media outlets, the library system, and relevant listservs and websites.</w:t>
      </w:r>
    </w:p>
    <w:p w14:paraId="0C0F4CEA" w14:textId="77777777" w:rsidR="005B133E" w:rsidRDefault="005B133E" w:rsidP="005B133E">
      <w:pPr>
        <w:pStyle w:val="NoSpacing"/>
        <w:rPr>
          <w:b/>
          <w:bCs/>
        </w:rPr>
      </w:pPr>
    </w:p>
    <w:p w14:paraId="5D7B687F" w14:textId="5DC5E5D7" w:rsidR="005B133E" w:rsidRPr="005B133E" w:rsidRDefault="005B133E" w:rsidP="005B133E">
      <w:pPr>
        <w:pStyle w:val="NoSpacing"/>
        <w:rPr>
          <w:rFonts w:ascii="Times New Roman" w:hAnsi="Times New Roman" w:cs="Times New Roman"/>
        </w:rPr>
      </w:pPr>
      <w:r w:rsidRPr="005B133E">
        <w:rPr>
          <w:b/>
          <w:bCs/>
        </w:rPr>
        <w:t>Additional Resources and Support</w:t>
      </w:r>
    </w:p>
    <w:p w14:paraId="095FCA58" w14:textId="77777777" w:rsidR="005B133E" w:rsidRDefault="005B133E" w:rsidP="005B133E">
      <w:pPr>
        <w:pStyle w:val="NoSpacing"/>
      </w:pPr>
    </w:p>
    <w:p w14:paraId="47E787DD" w14:textId="42065E63" w:rsidR="00CC732C" w:rsidRPr="005B133E" w:rsidRDefault="005B133E" w:rsidP="005B133E">
      <w:pPr>
        <w:pStyle w:val="NoSpacing"/>
      </w:pPr>
      <w:r w:rsidRPr="005B133E">
        <w:t xml:space="preserve">Library boards are encouraged to consult their regional library system for guidance and support throughout the hiring process. Additional information, including the </w:t>
      </w:r>
      <w:r w:rsidRPr="005B133E">
        <w:rPr>
          <w:i/>
          <w:iCs/>
        </w:rPr>
        <w:t>Hire and Supervise the Library Director</w:t>
      </w:r>
      <w:r w:rsidRPr="005B133E">
        <w:t xml:space="preserve"> resources, can be found on the Wisconsin Department of Public Instruction’s website.</w:t>
      </w:r>
    </w:p>
    <w:sectPr w:rsidR="00CC732C" w:rsidRPr="005B133E" w:rsidSect="00DF60D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94545"/>
    <w:multiLevelType w:val="multilevel"/>
    <w:tmpl w:val="4A5A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6350B"/>
    <w:multiLevelType w:val="hybridMultilevel"/>
    <w:tmpl w:val="27EA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C5172"/>
    <w:multiLevelType w:val="multilevel"/>
    <w:tmpl w:val="A48C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FD0BBF"/>
    <w:multiLevelType w:val="multilevel"/>
    <w:tmpl w:val="8F2C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4330AA"/>
    <w:multiLevelType w:val="multilevel"/>
    <w:tmpl w:val="3D3A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23CBD"/>
    <w:multiLevelType w:val="hybridMultilevel"/>
    <w:tmpl w:val="E096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0D6"/>
    <w:rsid w:val="00061F37"/>
    <w:rsid w:val="000C2D6D"/>
    <w:rsid w:val="001074EE"/>
    <w:rsid w:val="00130989"/>
    <w:rsid w:val="002C476F"/>
    <w:rsid w:val="00323FD6"/>
    <w:rsid w:val="005B133E"/>
    <w:rsid w:val="006D40A7"/>
    <w:rsid w:val="008A4A8F"/>
    <w:rsid w:val="008D7283"/>
    <w:rsid w:val="009A5516"/>
    <w:rsid w:val="00A25967"/>
    <w:rsid w:val="00A745D4"/>
    <w:rsid w:val="00CC732C"/>
    <w:rsid w:val="00DF60D6"/>
    <w:rsid w:val="00E30183"/>
    <w:rsid w:val="00FD2085"/>
    <w:rsid w:val="00FD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4CF6"/>
  <w15:chartTrackingRefBased/>
  <w15:docId w15:val="{BA39C317-433E-445D-922B-76EC45C0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0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0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0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0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0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0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0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0D6"/>
    <w:rPr>
      <w:rFonts w:eastAsiaTheme="majorEastAsia" w:cstheme="majorBidi"/>
      <w:color w:val="272727" w:themeColor="text1" w:themeTint="D8"/>
    </w:rPr>
  </w:style>
  <w:style w:type="paragraph" w:styleId="Title">
    <w:name w:val="Title"/>
    <w:basedOn w:val="Normal"/>
    <w:next w:val="Normal"/>
    <w:link w:val="TitleChar"/>
    <w:uiPriority w:val="10"/>
    <w:qFormat/>
    <w:rsid w:val="00DF6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0D6"/>
    <w:pPr>
      <w:spacing w:before="160"/>
      <w:jc w:val="center"/>
    </w:pPr>
    <w:rPr>
      <w:i/>
      <w:iCs/>
      <w:color w:val="404040" w:themeColor="text1" w:themeTint="BF"/>
    </w:rPr>
  </w:style>
  <w:style w:type="character" w:customStyle="1" w:styleId="QuoteChar">
    <w:name w:val="Quote Char"/>
    <w:basedOn w:val="DefaultParagraphFont"/>
    <w:link w:val="Quote"/>
    <w:uiPriority w:val="29"/>
    <w:rsid w:val="00DF60D6"/>
    <w:rPr>
      <w:i/>
      <w:iCs/>
      <w:color w:val="404040" w:themeColor="text1" w:themeTint="BF"/>
    </w:rPr>
  </w:style>
  <w:style w:type="paragraph" w:styleId="ListParagraph">
    <w:name w:val="List Paragraph"/>
    <w:basedOn w:val="Normal"/>
    <w:uiPriority w:val="34"/>
    <w:qFormat/>
    <w:rsid w:val="00DF60D6"/>
    <w:pPr>
      <w:ind w:left="720"/>
      <w:contextualSpacing/>
    </w:pPr>
  </w:style>
  <w:style w:type="character" w:styleId="IntenseEmphasis">
    <w:name w:val="Intense Emphasis"/>
    <w:basedOn w:val="DefaultParagraphFont"/>
    <w:uiPriority w:val="21"/>
    <w:qFormat/>
    <w:rsid w:val="00DF60D6"/>
    <w:rPr>
      <w:i/>
      <w:iCs/>
      <w:color w:val="0F4761" w:themeColor="accent1" w:themeShade="BF"/>
    </w:rPr>
  </w:style>
  <w:style w:type="paragraph" w:styleId="IntenseQuote">
    <w:name w:val="Intense Quote"/>
    <w:basedOn w:val="Normal"/>
    <w:next w:val="Normal"/>
    <w:link w:val="IntenseQuoteChar"/>
    <w:uiPriority w:val="30"/>
    <w:qFormat/>
    <w:rsid w:val="00DF6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0D6"/>
    <w:rPr>
      <w:i/>
      <w:iCs/>
      <w:color w:val="0F4761" w:themeColor="accent1" w:themeShade="BF"/>
    </w:rPr>
  </w:style>
  <w:style w:type="character" w:styleId="IntenseReference">
    <w:name w:val="Intense Reference"/>
    <w:basedOn w:val="DefaultParagraphFont"/>
    <w:uiPriority w:val="32"/>
    <w:qFormat/>
    <w:rsid w:val="00DF60D6"/>
    <w:rPr>
      <w:b/>
      <w:bCs/>
      <w:smallCaps/>
      <w:color w:val="0F4761" w:themeColor="accent1" w:themeShade="BF"/>
      <w:spacing w:val="5"/>
    </w:rPr>
  </w:style>
  <w:style w:type="paragraph" w:styleId="NoSpacing">
    <w:name w:val="No Spacing"/>
    <w:uiPriority w:val="1"/>
    <w:qFormat/>
    <w:rsid w:val="005B133E"/>
    <w:pPr>
      <w:spacing w:after="0" w:line="240" w:lineRule="auto"/>
    </w:pPr>
  </w:style>
  <w:style w:type="paragraph" w:styleId="NormalWeb">
    <w:name w:val="Normal (Web)"/>
    <w:basedOn w:val="Normal"/>
    <w:uiPriority w:val="99"/>
    <w:semiHidden/>
    <w:unhideWhenUsed/>
    <w:rsid w:val="005B133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Sepnafski - WVLS</dc:creator>
  <cp:keywords/>
  <dc:description/>
  <cp:lastModifiedBy>Hannah Good Zima</cp:lastModifiedBy>
  <cp:revision>8</cp:revision>
  <dcterms:created xsi:type="dcterms:W3CDTF">2025-12-01T20:48:00Z</dcterms:created>
  <dcterms:modified xsi:type="dcterms:W3CDTF">2025-12-08T15:16:00Z</dcterms:modified>
</cp:coreProperties>
</file>