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right="361"/>
        <w:jc w:val="center"/>
      </w:pPr>
      <w:r>
        <w:rPr/>
        <w:t>Outagamie</w:t>
      </w:r>
      <w:r>
        <w:rPr>
          <w:spacing w:val="-4"/>
        </w:rPr>
        <w:t> </w:t>
      </w:r>
      <w:r>
        <w:rPr/>
        <w:t>Waupaca</w:t>
      </w:r>
      <w:r>
        <w:rPr>
          <w:spacing w:val="-2"/>
        </w:rPr>
        <w:t> </w:t>
      </w:r>
      <w:r>
        <w:rPr/>
        <w:t>Library</w:t>
      </w:r>
      <w:r>
        <w:rPr>
          <w:spacing w:val="-2"/>
        </w:rPr>
        <w:t> System</w:t>
      </w:r>
    </w:p>
    <w:p>
      <w:pPr>
        <w:pStyle w:val="BodyText"/>
        <w:ind w:right="354"/>
        <w:jc w:val="center"/>
      </w:pPr>
      <w:r>
        <w:rPr/>
        <w:t>Computer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>
          <w:spacing w:val="-2"/>
        </w:rPr>
        <w:t>Policy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Background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For many years OWLS member libraries have used computers to assist with library operations.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exception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Appleton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Library,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system</w:t>
      </w:r>
      <w:r>
        <w:rPr>
          <w:spacing w:val="-4"/>
        </w:rPr>
        <w:t> </w:t>
      </w:r>
      <w:r>
        <w:rPr/>
        <w:t>resource</w:t>
      </w:r>
      <w:r>
        <w:rPr>
          <w:spacing w:val="-5"/>
        </w:rPr>
        <w:t> </w:t>
      </w:r>
      <w:r>
        <w:rPr/>
        <w:t>library, member libraries rely on OWLS for technical support.</w:t>
      </w:r>
    </w:p>
    <w:p>
      <w:pPr>
        <w:pStyle w:val="BodyText"/>
      </w:pPr>
    </w:p>
    <w:p>
      <w:pPr>
        <w:pStyle w:val="Heading1"/>
      </w:pPr>
      <w:r>
        <w:rPr/>
        <w:t>Policy </w:t>
      </w:r>
      <w:r>
        <w:rPr>
          <w:spacing w:val="-2"/>
        </w:rPr>
        <w:t>Statement</w:t>
      </w:r>
    </w:p>
    <w:p>
      <w:pPr>
        <w:pStyle w:val="BodyText"/>
        <w:rPr>
          <w:b/>
        </w:rPr>
      </w:pPr>
    </w:p>
    <w:p>
      <w:pPr>
        <w:pStyle w:val="BodyText"/>
        <w:ind w:right="306"/>
      </w:pPr>
      <w:r>
        <w:rPr/>
        <w:t>OWLS will provide member libraries with computer support services as time and resources</w:t>
      </w:r>
      <w:r>
        <w:rPr>
          <w:spacing w:val="-4"/>
        </w:rPr>
        <w:t> </w:t>
      </w:r>
      <w:r>
        <w:rPr/>
        <w:t>permit.</w:t>
      </w:r>
      <w:r>
        <w:rPr>
          <w:spacing w:val="-4"/>
        </w:rPr>
        <w:t> </w:t>
      </w:r>
      <w:r>
        <w:rPr/>
        <w:t>Generally,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request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member</w:t>
      </w:r>
      <w:r>
        <w:rPr>
          <w:spacing w:val="-4"/>
        </w:rPr>
        <w:t> </w:t>
      </w:r>
      <w:r>
        <w:rPr/>
        <w:t>libraries through remote support software or through site visits when necessary. Libraries requesting</w:t>
      </w:r>
      <w:r>
        <w:rPr>
          <w:spacing w:val="-1"/>
        </w:rPr>
        <w:t> </w:t>
      </w:r>
      <w:r>
        <w:rPr/>
        <w:t>assistance from</w:t>
      </w:r>
      <w:r>
        <w:rPr>
          <w:spacing w:val="-1"/>
        </w:rPr>
        <w:t> </w:t>
      </w:r>
      <w:r>
        <w:rPr/>
        <w:t>OWLS 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committed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developing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computer literacy among staff in order to effectively utilize the computer resources available to </w:t>
      </w:r>
      <w:r>
        <w:rPr>
          <w:spacing w:val="-2"/>
        </w:rPr>
        <w:t>them.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Guidelines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assist</w:t>
      </w:r>
      <w:r>
        <w:rPr>
          <w:spacing w:val="-1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libraries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developing</w:t>
      </w:r>
      <w:r>
        <w:rPr>
          <w:spacing w:val="1"/>
          <w:sz w:val="24"/>
        </w:rPr>
        <w:t> </w:t>
      </w:r>
      <w:r>
        <w:rPr>
          <w:sz w:val="24"/>
        </w:rPr>
        <w:t>plans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computer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projects.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67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advice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assistance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selection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computer</w:t>
      </w:r>
      <w:r>
        <w:rPr>
          <w:spacing w:val="-4"/>
          <w:sz w:val="24"/>
        </w:rPr>
        <w:t> </w:t>
      </w:r>
      <w:r>
        <w:rPr>
          <w:sz w:val="24"/>
        </w:rPr>
        <w:t>hardware and software.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07" w:hanging="360"/>
        <w:jc w:val="left"/>
        <w:rPr>
          <w:sz w:val="24"/>
        </w:rPr>
      </w:pPr>
      <w:r>
        <w:rPr>
          <w:sz w:val="24"/>
        </w:rPr>
        <w:t>Member libraries are encouraged to purchase recommended hardware or supported software through OWLS or from vendors recommended by OWLS. Member</w:t>
      </w:r>
      <w:r>
        <w:rPr>
          <w:spacing w:val="-5"/>
          <w:sz w:val="24"/>
        </w:rPr>
        <w:t> </w:t>
      </w:r>
      <w:r>
        <w:rPr>
          <w:sz w:val="24"/>
        </w:rPr>
        <w:t>libraries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purchase</w:t>
      </w:r>
      <w:r>
        <w:rPr>
          <w:spacing w:val="-4"/>
          <w:sz w:val="24"/>
        </w:rPr>
        <w:t> </w:t>
      </w:r>
      <w:r>
        <w:rPr>
          <w:sz w:val="24"/>
        </w:rPr>
        <w:t>hardware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software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vendors,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all hardware purchased from other vendors should comply with OWLS minimum recommended hardware specifications.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666" w:hanging="360"/>
        <w:jc w:val="left"/>
        <w:rPr>
          <w:sz w:val="24"/>
        </w:rPr>
      </w:pPr>
      <w:r>
        <w:rPr>
          <w:sz w:val="24"/>
        </w:rPr>
        <w:t>Member</w:t>
      </w:r>
      <w:r>
        <w:rPr>
          <w:spacing w:val="-7"/>
          <w:sz w:val="24"/>
        </w:rPr>
        <w:t> </w:t>
      </w:r>
      <w:r>
        <w:rPr>
          <w:sz w:val="24"/>
        </w:rPr>
        <w:t>libraries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discouraged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accepting</w:t>
      </w:r>
      <w:r>
        <w:rPr>
          <w:spacing w:val="-3"/>
          <w:sz w:val="24"/>
        </w:rPr>
        <w:t> </w:t>
      </w:r>
      <w:r>
        <w:rPr>
          <w:sz w:val="24"/>
        </w:rPr>
        <w:t>donations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used</w:t>
      </w:r>
      <w:r>
        <w:rPr>
          <w:spacing w:val="-5"/>
          <w:sz w:val="24"/>
        </w:rPr>
        <w:t> </w:t>
      </w:r>
      <w:r>
        <w:rPr>
          <w:sz w:val="24"/>
        </w:rPr>
        <w:t>computers. Please</w:t>
      </w:r>
      <w:r>
        <w:rPr>
          <w:spacing w:val="-1"/>
          <w:sz w:val="24"/>
        </w:rPr>
        <w:t> </w:t>
      </w:r>
      <w:r>
        <w:rPr>
          <w:sz w:val="24"/>
        </w:rPr>
        <w:t>consult with OWLS staff before</w:t>
      </w:r>
      <w:r>
        <w:rPr>
          <w:spacing w:val="-1"/>
          <w:sz w:val="24"/>
        </w:rPr>
        <w:t> </w:t>
      </w:r>
      <w:r>
        <w:rPr>
          <w:sz w:val="24"/>
        </w:rPr>
        <w:t>accepting donations of new computers.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13" w:hanging="360"/>
        <w:jc w:val="left"/>
        <w:rPr>
          <w:sz w:val="24"/>
        </w:rPr>
      </w:pPr>
      <w:r>
        <w:rPr>
          <w:sz w:val="24"/>
        </w:rPr>
        <w:t>Member libraries are expected to perform routine hardware and software maintenance including performing regular data backups, performing operating software</w:t>
      </w:r>
      <w:r>
        <w:rPr>
          <w:spacing w:val="-6"/>
          <w:sz w:val="24"/>
        </w:rPr>
        <w:t> </w:t>
      </w:r>
      <w:r>
        <w:rPr>
          <w:sz w:val="24"/>
        </w:rPr>
        <w:t>updates,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cleaning</w:t>
      </w:r>
      <w:r>
        <w:rPr>
          <w:spacing w:val="-4"/>
          <w:sz w:val="24"/>
        </w:rPr>
        <w:t> </w:t>
      </w:r>
      <w:r>
        <w:rPr>
          <w:sz w:val="24"/>
        </w:rPr>
        <w:t>keyboards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monitors.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responsible for the loss of data resulting from failure to perform routine backups.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90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assist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installation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non-routine</w:t>
      </w:r>
      <w:r>
        <w:rPr>
          <w:spacing w:val="-5"/>
          <w:sz w:val="24"/>
        </w:rPr>
        <w:t> </w:t>
      </w:r>
      <w:r>
        <w:rPr>
          <w:sz w:val="24"/>
        </w:rPr>
        <w:t>maintenance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supported software and recommended hardware.</w:t>
      </w:r>
      <w:r>
        <w:rPr>
          <w:spacing w:val="40"/>
          <w:sz w:val="24"/>
        </w:rPr>
        <w:t> </w:t>
      </w:r>
      <w:r>
        <w:rPr>
          <w:sz w:val="24"/>
        </w:rPr>
        <w:t>Requests for assistance with non-supported software or hardware will be evaluated on a case-by-case basis, and assistance may be provided at the discretion of the OWLS staff.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800" w:right="144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9" w:after="0"/>
        <w:ind w:left="720" w:right="417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maintain</w:t>
      </w:r>
      <w:r>
        <w:rPr>
          <w:spacing w:val="-4"/>
          <w:sz w:val="24"/>
        </w:rPr>
        <w:t> </w:t>
      </w:r>
      <w:r>
        <w:rPr>
          <w:sz w:val="24"/>
        </w:rPr>
        <w:t>software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secure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protect member library computers and the OWLS computer network, e.g., firewall and antivirus </w:t>
      </w:r>
      <w:r>
        <w:rPr>
          <w:spacing w:val="-2"/>
          <w:sz w:val="24"/>
        </w:rPr>
        <w:t>software.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57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assist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2"/>
          <w:sz w:val="24"/>
        </w:rPr>
        <w:t> </w:t>
      </w:r>
      <w:r>
        <w:rPr>
          <w:sz w:val="24"/>
        </w:rPr>
        <w:t>library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 use of computer applications related to OWLS services or requirements.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40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make</w:t>
      </w:r>
      <w:r>
        <w:rPr>
          <w:spacing w:val="-7"/>
          <w:sz w:val="24"/>
        </w:rPr>
        <w:t> </w:t>
      </w:r>
      <w:r>
        <w:rPr>
          <w:sz w:val="24"/>
        </w:rPr>
        <w:t>continuing</w:t>
      </w:r>
      <w:r>
        <w:rPr>
          <w:spacing w:val="-5"/>
          <w:sz w:val="24"/>
        </w:rPr>
        <w:t> </w:t>
      </w:r>
      <w:r>
        <w:rPr>
          <w:sz w:val="24"/>
        </w:rPr>
        <w:t>education</w:t>
      </w:r>
      <w:r>
        <w:rPr>
          <w:spacing w:val="-5"/>
          <w:sz w:val="24"/>
        </w:rPr>
        <w:t> </w:t>
      </w:r>
      <w:r>
        <w:rPr>
          <w:sz w:val="24"/>
        </w:rPr>
        <w:t>scholarships</w:t>
      </w:r>
      <w:r>
        <w:rPr>
          <w:spacing w:val="-5"/>
          <w:sz w:val="24"/>
        </w:rPr>
        <w:t> </w:t>
      </w:r>
      <w:r>
        <w:rPr>
          <w:sz w:val="24"/>
        </w:rPr>
        <w:t>available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member</w:t>
      </w:r>
      <w:r>
        <w:rPr>
          <w:spacing w:val="-2"/>
          <w:sz w:val="24"/>
        </w:rPr>
        <w:t> </w:t>
      </w:r>
      <w:r>
        <w:rPr>
          <w:sz w:val="24"/>
        </w:rPr>
        <w:t>library staff for computer training beyond that provided directly by OWLS.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z w:val="20"/>
        </w:rPr>
        <w:t>Adopted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17,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1992</w:t>
      </w:r>
    </w:p>
    <w:p>
      <w:pPr>
        <w:spacing w:line="229" w:lineRule="exact" w:before="1"/>
        <w:ind w:left="0" w:right="0" w:firstLine="0"/>
        <w:jc w:val="left"/>
        <w:rPr>
          <w:i/>
          <w:sz w:val="20"/>
        </w:rPr>
      </w:pPr>
      <w:r>
        <w:rPr>
          <w:i/>
          <w:sz w:val="20"/>
        </w:rPr>
        <w:t>Revised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August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17,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2006</w:t>
      </w:r>
    </w:p>
    <w:p>
      <w:pPr>
        <w:spacing w:line="229" w:lineRule="exact" w:before="0"/>
        <w:ind w:left="0" w:right="0" w:firstLine="0"/>
        <w:jc w:val="left"/>
        <w:rPr>
          <w:i/>
          <w:sz w:val="20"/>
        </w:rPr>
      </w:pPr>
      <w:r>
        <w:rPr>
          <w:i/>
          <w:sz w:val="20"/>
        </w:rPr>
        <w:t>Revised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September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21,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2017</w:t>
      </w: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z w:val="20"/>
        </w:rPr>
        <w:t>Revised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April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20,</w:t>
      </w:r>
      <w:r>
        <w:rPr>
          <w:i/>
          <w:spacing w:val="-4"/>
          <w:sz w:val="20"/>
        </w:rPr>
        <w:t> 2023</w:t>
      </w:r>
    </w:p>
    <w:sectPr>
      <w:pgSz w:w="12240" w:h="15840"/>
      <w:pgMar w:top="136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bshipps</dc:creator>
  <dc:title>Outagamie Waupaca Library System</dc:title>
  <dcterms:created xsi:type="dcterms:W3CDTF">2026-03-17T17:09:09Z</dcterms:created>
  <dcterms:modified xsi:type="dcterms:W3CDTF">2026-03-17T17:09:09Z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