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left="6" w:right="3"/>
        <w:jc w:val="center"/>
      </w:pPr>
      <w:r>
        <w:rPr/>
        <w:t>OWLSweb</w:t>
      </w:r>
      <w:r>
        <w:rPr>
          <w:spacing w:val="-2"/>
        </w:rPr>
        <w:t> Policy</w:t>
      </w:r>
    </w:p>
    <w:p>
      <w:pPr>
        <w:pStyle w:val="BodyText"/>
        <w:ind w:left="3" w:right="6" w:firstLine="0"/>
        <w:jc w:val="center"/>
      </w:pPr>
      <w:r>
        <w:rPr/>
        <w:t>Outagamie</w:t>
      </w:r>
      <w:r>
        <w:rPr>
          <w:spacing w:val="-2"/>
        </w:rPr>
        <w:t> </w:t>
      </w:r>
      <w:r>
        <w:rPr/>
        <w:t>Waupaca</w:t>
      </w:r>
      <w:r>
        <w:rPr>
          <w:spacing w:val="-2"/>
        </w:rPr>
        <w:t> </w:t>
      </w:r>
      <w:r>
        <w:rPr/>
        <w:t>Library </w:t>
      </w:r>
      <w:r>
        <w:rPr>
          <w:spacing w:val="-2"/>
        </w:rPr>
        <w:t>System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right="159" w:firstLine="0"/>
      </w:pPr>
      <w:r>
        <w:rPr/>
        <w:t>The</w:t>
      </w:r>
      <w:r>
        <w:rPr>
          <w:spacing w:val="-6"/>
        </w:rPr>
        <w:t> </w:t>
      </w:r>
      <w:r>
        <w:rPr/>
        <w:t>Outagamie</w:t>
      </w:r>
      <w:r>
        <w:rPr>
          <w:spacing w:val="-3"/>
        </w:rPr>
        <w:t> </w:t>
      </w:r>
      <w:r>
        <w:rPr/>
        <w:t>Waupaca</w:t>
      </w:r>
      <w:r>
        <w:rPr>
          <w:spacing w:val="-3"/>
        </w:rPr>
        <w:t> </w:t>
      </w:r>
      <w:r>
        <w:rPr/>
        <w:t>Library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(OWLS)</w:t>
      </w:r>
      <w:r>
        <w:rPr>
          <w:spacing w:val="-3"/>
        </w:rPr>
        <w:t> </w:t>
      </w:r>
      <w:r>
        <w:rPr/>
        <w:t>maintains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website</w:t>
      </w:r>
      <w:r>
        <w:rPr>
          <w:spacing w:val="-5"/>
        </w:rPr>
        <w:t> </w:t>
      </w:r>
      <w:r>
        <w:rPr/>
        <w:t>primarily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the benefit of the staff and trustees of its member libraries and the staff and trustees of the system.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site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background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and its services.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  <w:r>
        <w:rPr/>
        <w:t>Should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site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value,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welcome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 guidelines and disclaimers contained in this policy.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0" w:firstLine="0"/>
      </w:pPr>
      <w:r>
        <w:rPr/>
        <w:t>The</w:t>
      </w:r>
      <w:r>
        <w:rPr>
          <w:spacing w:val="-6"/>
        </w:rPr>
        <w:t> </w:t>
      </w:r>
      <w:r>
        <w:rPr/>
        <w:t>Web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Policy</w:t>
      </w:r>
      <w:r>
        <w:rPr>
          <w:spacing w:val="-2"/>
        </w:rPr>
        <w:t> </w:t>
      </w:r>
      <w:r>
        <w:rPr/>
        <w:t>governs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web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OWLS</w:t>
      </w:r>
      <w:r>
        <w:rPr>
          <w:spacing w:val="-4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member </w:t>
      </w:r>
      <w:r>
        <w:rPr>
          <w:spacing w:val="-2"/>
        </w:rPr>
        <w:t>libraries.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Guidelines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Disclaimers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Visitors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2" w:hanging="360"/>
        <w:jc w:val="left"/>
        <w:rPr>
          <w:sz w:val="24"/>
        </w:rPr>
      </w:pPr>
      <w:r>
        <w:rPr>
          <w:sz w:val="24"/>
        </w:rPr>
        <w:t>OWLS tries to provide information that is accurate, timely, suitable, complete, and</w:t>
      </w:r>
      <w:r>
        <w:rPr>
          <w:spacing w:val="-3"/>
          <w:sz w:val="24"/>
        </w:rPr>
        <w:t> </w:t>
      </w:r>
      <w:r>
        <w:rPr>
          <w:sz w:val="24"/>
        </w:rPr>
        <w:t>helpful,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guarantee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free from errors. Visitors are expected to exercise discrimination and good judgment in using the information found on OWLSweb.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282" w:hanging="360"/>
        <w:jc w:val="both"/>
        <w:rPr>
          <w:sz w:val="24"/>
        </w:rPr>
      </w:pPr>
      <w:r>
        <w:rPr>
          <w:sz w:val="24"/>
        </w:rPr>
        <w:t>OWLSweb</w:t>
      </w:r>
      <w:r>
        <w:rPr>
          <w:spacing w:val="-1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links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sites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valuable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its intended</w:t>
      </w:r>
      <w:r>
        <w:rPr>
          <w:spacing w:val="-4"/>
          <w:sz w:val="24"/>
        </w:rPr>
        <w:t> </w:t>
      </w:r>
      <w:r>
        <w:rPr>
          <w:sz w:val="24"/>
        </w:rPr>
        <w:t>audience,</w:t>
      </w:r>
      <w:r>
        <w:rPr>
          <w:spacing w:val="-4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way</w:t>
      </w:r>
      <w:r>
        <w:rPr>
          <w:spacing w:val="-4"/>
          <w:sz w:val="24"/>
        </w:rPr>
        <w:t> </w:t>
      </w:r>
      <w:r>
        <w:rPr>
          <w:sz w:val="24"/>
        </w:rPr>
        <w:t>responsible</w:t>
      </w:r>
      <w:r>
        <w:rPr>
          <w:spacing w:val="-4"/>
          <w:sz w:val="24"/>
        </w:rPr>
        <w:t> </w:t>
      </w:r>
      <w:r>
        <w:rPr>
          <w:sz w:val="24"/>
        </w:rPr>
        <w:t>for the content and links on other sites.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200" w:hanging="360"/>
        <w:jc w:val="both"/>
        <w:rPr>
          <w:sz w:val="24"/>
        </w:rPr>
      </w:pP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links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sites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OWLSweb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imply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endorses the views and ideas found there.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728" w:hanging="360"/>
        <w:jc w:val="both"/>
        <w:rPr>
          <w:sz w:val="24"/>
        </w:rPr>
      </w:pPr>
      <w:r>
        <w:rPr>
          <w:sz w:val="24"/>
        </w:rPr>
        <w:t>OWLSweb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protected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copyright</w:t>
      </w:r>
      <w:r>
        <w:rPr>
          <w:spacing w:val="-4"/>
          <w:sz w:val="24"/>
        </w:rPr>
        <w:t> </w:t>
      </w:r>
      <w:r>
        <w:rPr>
          <w:sz w:val="24"/>
        </w:rPr>
        <w:t>unless</w:t>
      </w:r>
      <w:r>
        <w:rPr>
          <w:spacing w:val="-4"/>
          <w:sz w:val="24"/>
        </w:rPr>
        <w:t> </w:t>
      </w:r>
      <w:r>
        <w:rPr>
          <w:sz w:val="24"/>
        </w:rPr>
        <w:t>otherwise</w:t>
      </w:r>
      <w:r>
        <w:rPr>
          <w:spacing w:val="-5"/>
          <w:sz w:val="24"/>
        </w:rPr>
        <w:t> </w:t>
      </w:r>
      <w:r>
        <w:rPr>
          <w:sz w:val="24"/>
        </w:rPr>
        <w:t>stated.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reserved.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Guidelines for</w:t>
      </w:r>
      <w:r>
        <w:rPr>
          <w:spacing w:val="-2"/>
        </w:rPr>
        <w:t> </w:t>
      </w:r>
      <w:r>
        <w:rPr/>
        <w:t>Linking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OWLSweb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677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incorporate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content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might</w:t>
      </w:r>
      <w:r>
        <w:rPr>
          <w:spacing w:val="-3"/>
          <w:sz w:val="24"/>
        </w:rPr>
        <w:t> </w:t>
      </w:r>
      <w:r>
        <w:rPr>
          <w:sz w:val="24"/>
        </w:rPr>
        <w:t>blur</w:t>
      </w:r>
      <w:r>
        <w:rPr>
          <w:spacing w:val="-3"/>
          <w:sz w:val="24"/>
        </w:rPr>
        <w:t> </w:t>
      </w:r>
      <w:r>
        <w:rPr>
          <w:sz w:val="24"/>
        </w:rPr>
        <w:t>the distinction between the two sites.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wish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republish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part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OWLSweb’s</w:t>
      </w:r>
      <w:r>
        <w:rPr>
          <w:spacing w:val="-3"/>
          <w:sz w:val="24"/>
        </w:rPr>
        <w:t> </w:t>
      </w:r>
      <w:r>
        <w:rPr>
          <w:sz w:val="24"/>
        </w:rPr>
        <w:t>content,</w:t>
      </w:r>
      <w:r>
        <w:rPr>
          <w:spacing w:val="-2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at </w:t>
      </w:r>
      <w:hyperlink r:id="rId6">
        <w:r>
          <w:rPr>
            <w:color w:val="0000FF"/>
            <w:sz w:val="24"/>
            <w:u w:val="single" w:color="0000FF"/>
          </w:rPr>
          <w:t>owlsweb@owlsweb.org</w:t>
        </w:r>
      </w:hyperlink>
      <w:r>
        <w:rPr>
          <w:color w:val="0000FF"/>
          <w:sz w:val="24"/>
          <w:u w:val="none"/>
        </w:rPr>
        <w:t> </w:t>
      </w:r>
      <w:r>
        <w:rPr>
          <w:sz w:val="24"/>
          <w:u w:val="none"/>
        </w:rPr>
        <w:t>to request permission.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OWLS and OWLSnet logos may 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duplicated, linked to, or </w:t>
      </w:r>
      <w:r>
        <w:rPr>
          <w:spacing w:val="-2"/>
          <w:sz w:val="24"/>
        </w:rPr>
        <w:t>downloaded.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Images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not be</w:t>
      </w:r>
      <w:r>
        <w:rPr>
          <w:spacing w:val="-2"/>
          <w:sz w:val="24"/>
        </w:rPr>
        <w:t> </w:t>
      </w:r>
      <w:r>
        <w:rPr>
          <w:sz w:val="24"/>
        </w:rPr>
        <w:t>linked</w:t>
      </w:r>
      <w:r>
        <w:rPr>
          <w:spacing w:val="-1"/>
          <w:sz w:val="24"/>
        </w:rPr>
        <w:t> </w:t>
      </w:r>
      <w:r>
        <w:rPr>
          <w:sz w:val="24"/>
        </w:rPr>
        <w:t>to from</w:t>
      </w:r>
      <w:r>
        <w:rPr>
          <w:spacing w:val="-1"/>
          <w:sz w:val="24"/>
        </w:rPr>
        <w:t> </w:t>
      </w:r>
      <w:r>
        <w:rPr>
          <w:sz w:val="24"/>
        </w:rPr>
        <w:t>other </w:t>
      </w:r>
      <w:r>
        <w:rPr>
          <w:spacing w:val="-2"/>
          <w:sz w:val="24"/>
        </w:rPr>
        <w:t>sites.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441" w:hanging="360"/>
        <w:jc w:val="left"/>
        <w:rPr>
          <w:sz w:val="24"/>
        </w:rPr>
      </w:pPr>
      <w:r>
        <w:rPr>
          <w:sz w:val="24"/>
        </w:rPr>
        <w:t>Deliberately</w:t>
      </w:r>
      <w:r>
        <w:rPr>
          <w:spacing w:val="-5"/>
          <w:sz w:val="24"/>
        </w:rPr>
        <w:t> </w:t>
      </w:r>
      <w:r>
        <w:rPr>
          <w:sz w:val="24"/>
        </w:rPr>
        <w:t>misrepresenting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member</w:t>
      </w:r>
      <w:r>
        <w:rPr>
          <w:spacing w:val="-5"/>
          <w:sz w:val="24"/>
        </w:rPr>
        <w:t> </w:t>
      </w:r>
      <w:r>
        <w:rPr>
          <w:sz w:val="24"/>
        </w:rPr>
        <w:t>libraries,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the services, personnel, and trustees of either will be considered fraudulent.</w:t>
      </w:r>
    </w:p>
    <w:p>
      <w:pPr>
        <w:pStyle w:val="BodyText"/>
        <w:spacing w:before="1"/>
        <w:ind w:left="0" w:firstLine="0"/>
      </w:pPr>
    </w:p>
    <w:p>
      <w:pPr>
        <w:pStyle w:val="Heading1"/>
      </w:pPr>
      <w:r>
        <w:rPr/>
        <w:t>Guidelines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Contributors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4"/>
        </w:rPr>
        <w:t>Users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30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Web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Marketing</w:t>
      </w:r>
      <w:r>
        <w:rPr>
          <w:spacing w:val="-4"/>
          <w:sz w:val="24"/>
        </w:rPr>
        <w:t> </w:t>
      </w:r>
      <w:r>
        <w:rPr>
          <w:sz w:val="24"/>
        </w:rPr>
        <w:t>Consultant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responsible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organizing,</w:t>
      </w:r>
      <w:r>
        <w:rPr>
          <w:spacing w:val="-4"/>
          <w:sz w:val="24"/>
        </w:rPr>
        <w:t> </w:t>
      </w:r>
      <w:r>
        <w:rPr>
          <w:sz w:val="24"/>
        </w:rPr>
        <w:t>designing,</w:t>
      </w:r>
      <w:r>
        <w:rPr>
          <w:spacing w:val="-3"/>
          <w:sz w:val="24"/>
        </w:rPr>
        <w:t> </w:t>
      </w:r>
      <w:r>
        <w:rPr>
          <w:sz w:val="24"/>
        </w:rPr>
        <w:t>and overseeing the entire website, subject to the approval of the Director.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228" w:hanging="360"/>
        <w:jc w:val="both"/>
        <w:rPr>
          <w:sz w:val="24"/>
        </w:rPr>
      </w:pPr>
      <w:r>
        <w:rPr>
          <w:sz w:val="24"/>
        </w:rPr>
        <w:t>The site uses a content management system (CMS), for managing the organization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content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site.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content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added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edited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CMS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2240" w:h="15840"/>
          <w:pgMar w:header="0" w:footer="969" w:top="1360" w:bottom="1160" w:left="1800" w:right="1800"/>
          <w:pgNumType w:start="1"/>
        </w:sectPr>
      </w:pPr>
    </w:p>
    <w:p>
      <w:pPr>
        <w:pStyle w:val="BodyText"/>
        <w:spacing w:before="79"/>
        <w:ind w:firstLine="0"/>
      </w:pPr>
      <w:r>
        <w:rPr/>
        <w:t>and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files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uploaded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CMS.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post</w:t>
      </w:r>
      <w:r>
        <w:rPr>
          <w:spacing w:val="-3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through any other method should be discussed with the Web &amp; Marketing Consultant.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462" w:hanging="360"/>
        <w:jc w:val="left"/>
        <w:rPr>
          <w:sz w:val="24"/>
        </w:rPr>
      </w:pPr>
      <w:r>
        <w:rPr>
          <w:sz w:val="24"/>
        </w:rPr>
        <w:t>Requests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add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sections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sections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 made to the Web &amp; Marketing Consultant.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6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contains</w:t>
      </w:r>
      <w:r>
        <w:rPr>
          <w:spacing w:val="-3"/>
          <w:sz w:val="24"/>
        </w:rPr>
        <w:t> </w:t>
      </w:r>
      <w:r>
        <w:rPr>
          <w:sz w:val="24"/>
        </w:rPr>
        <w:t>pages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publicly</w:t>
      </w:r>
      <w:r>
        <w:rPr>
          <w:spacing w:val="-3"/>
          <w:sz w:val="24"/>
        </w:rPr>
        <w:t> </w:t>
      </w:r>
      <w:r>
        <w:rPr>
          <w:sz w:val="24"/>
        </w:rPr>
        <w:t>accessible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well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content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 restricted by login to member library staff and/or system staff only.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103" w:hanging="360"/>
        <w:jc w:val="left"/>
        <w:rPr>
          <w:sz w:val="24"/>
        </w:rPr>
      </w:pPr>
      <w:r>
        <w:rPr>
          <w:sz w:val="24"/>
        </w:rPr>
        <w:t>System staff and member library staff, as appropriate, are provided logins to the site. The Web &amp; Marketing Consultant, with input from system staff, sets permissions for these logins which control what pages can be viewed and edited and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type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documents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uploaded.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update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login permissions, along with any other questions relating to logins, passwords, and permissions, should be made to the Web &amp; Marketing Consultant.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1" w:after="0"/>
        <w:ind w:left="720" w:right="113" w:hanging="360"/>
        <w:jc w:val="left"/>
        <w:rPr>
          <w:sz w:val="24"/>
        </w:rPr>
      </w:pPr>
      <w:r>
        <w:rPr>
          <w:sz w:val="24"/>
        </w:rPr>
        <w:t>Content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relevant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intended</w:t>
      </w:r>
      <w:r>
        <w:rPr>
          <w:spacing w:val="-4"/>
          <w:sz w:val="24"/>
        </w:rPr>
        <w:t> </w:t>
      </w:r>
      <w:r>
        <w:rPr>
          <w:sz w:val="24"/>
        </w:rPr>
        <w:t>audiences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consistent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OWLS’ mission and philosophy of service.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Nothing</w:t>
      </w:r>
      <w:r>
        <w:rPr>
          <w:spacing w:val="-1"/>
          <w:sz w:val="24"/>
        </w:rPr>
        <w:t> </w:t>
      </w:r>
      <w:r>
        <w:rPr>
          <w:sz w:val="24"/>
        </w:rPr>
        <w:t>should be posted</w:t>
      </w:r>
      <w:r>
        <w:rPr>
          <w:spacing w:val="-1"/>
          <w:sz w:val="24"/>
        </w:rPr>
        <w:t> </w:t>
      </w:r>
      <w:r>
        <w:rPr>
          <w:sz w:val="24"/>
        </w:rPr>
        <w:t>to the site</w:t>
      </w:r>
      <w:r>
        <w:rPr>
          <w:spacing w:val="-1"/>
          <w:sz w:val="24"/>
        </w:rPr>
        <w:t> </w:t>
      </w:r>
      <w:r>
        <w:rPr>
          <w:sz w:val="24"/>
        </w:rPr>
        <w:t>that violates copyright </w:t>
      </w:r>
      <w:r>
        <w:rPr>
          <w:spacing w:val="-4"/>
          <w:sz w:val="24"/>
        </w:rPr>
        <w:t>law.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40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Web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Marketing</w:t>
      </w:r>
      <w:r>
        <w:rPr>
          <w:spacing w:val="-4"/>
          <w:sz w:val="24"/>
        </w:rPr>
        <w:t> </w:t>
      </w:r>
      <w:r>
        <w:rPr>
          <w:sz w:val="24"/>
        </w:rPr>
        <w:t>Consultant</w:t>
      </w:r>
      <w:r>
        <w:rPr>
          <w:spacing w:val="-3"/>
          <w:sz w:val="24"/>
        </w:rPr>
        <w:t> </w:t>
      </w:r>
      <w:r>
        <w:rPr>
          <w:sz w:val="24"/>
        </w:rPr>
        <w:t>and/or</w:t>
      </w:r>
      <w:r>
        <w:rPr>
          <w:spacing w:val="-4"/>
          <w:sz w:val="24"/>
        </w:rPr>
        <w:t> </w:t>
      </w:r>
      <w:r>
        <w:rPr>
          <w:sz w:val="24"/>
        </w:rPr>
        <w:t>OWLS’</w:t>
      </w:r>
      <w:r>
        <w:rPr>
          <w:spacing w:val="-3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reserve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to remove or edit any content on the site.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181" w:hanging="360"/>
        <w:jc w:val="left"/>
        <w:rPr>
          <w:sz w:val="24"/>
        </w:rPr>
      </w:pP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6"/>
          <w:sz w:val="24"/>
        </w:rPr>
        <w:t> </w:t>
      </w:r>
      <w:r>
        <w:rPr>
          <w:sz w:val="24"/>
        </w:rPr>
        <w:t>websites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audiences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purposes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will be governed by these guidelines until or unless a policy specific to them is </w:t>
      </w:r>
      <w:r>
        <w:rPr>
          <w:spacing w:val="-2"/>
          <w:sz w:val="24"/>
        </w:rPr>
        <w:t>developed.</w:t>
      </w:r>
    </w:p>
    <w:sectPr>
      <w:pgSz w:w="12240" w:h="15840"/>
      <w:pgMar w:header="0" w:footer="969" w:top="1360" w:bottom="116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1130604</wp:posOffset>
              </wp:positionH>
              <wp:positionV relativeFrom="page">
                <wp:posOffset>9303264</wp:posOffset>
              </wp:positionV>
              <wp:extent cx="2976245" cy="3117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62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March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2005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March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16,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2017;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2020;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24002pt;margin-top:732.540527pt;width:234.35pt;height:24.55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Approved: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2005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Revised: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March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16,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2017;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August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2020;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owlsweb@owlsweb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dc:title>OWLSWeb Policy</dc:title>
  <dcterms:created xsi:type="dcterms:W3CDTF">2026-03-17T17:16:31Z</dcterms:created>
  <dcterms:modified xsi:type="dcterms:W3CDTF">2026-03-17T17:16:31Z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